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87" w:rsidRPr="00814FCA" w:rsidRDefault="00377787" w:rsidP="003860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377787" w:rsidRPr="00933119" w:rsidTr="0010545F">
        <w:tc>
          <w:tcPr>
            <w:tcW w:w="5599" w:type="dxa"/>
          </w:tcPr>
          <w:p w:rsidR="00377787" w:rsidRPr="00933119" w:rsidRDefault="00377787" w:rsidP="003860EB">
            <w:pPr>
              <w:pStyle w:val="Ttulo2"/>
              <w:jc w:val="both"/>
              <w:rPr>
                <w:b/>
                <w:bCs/>
                <w:color w:val="000000" w:themeColor="text1"/>
                <w:szCs w:val="24"/>
              </w:rPr>
            </w:pPr>
            <w:r w:rsidRPr="00933119">
              <w:rPr>
                <w:b/>
                <w:bCs/>
                <w:color w:val="000000" w:themeColor="text1"/>
                <w:szCs w:val="24"/>
              </w:rPr>
              <w:t>SESION EXTRAORDINARIA NUMERO</w:t>
            </w:r>
            <w:r w:rsidR="00F4693A" w:rsidRPr="00933119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5855EC">
              <w:rPr>
                <w:b/>
                <w:bCs/>
                <w:color w:val="000000" w:themeColor="text1"/>
                <w:szCs w:val="24"/>
              </w:rPr>
              <w:t>CUATRO</w:t>
            </w:r>
            <w:r w:rsidR="00F4693A" w:rsidRPr="00933119">
              <w:rPr>
                <w:b/>
                <w:bCs/>
                <w:color w:val="000000" w:themeColor="text1"/>
                <w:szCs w:val="24"/>
              </w:rPr>
              <w:t>, CORRESPONDIENTE AL SEGUNDO</w:t>
            </w:r>
            <w:r w:rsidR="00847634" w:rsidRPr="00933119">
              <w:rPr>
                <w:b/>
                <w:bCs/>
                <w:color w:val="000000" w:themeColor="text1"/>
                <w:szCs w:val="24"/>
              </w:rPr>
              <w:t xml:space="preserve"> PERÍODO DE RECESO DEL TERCER</w:t>
            </w:r>
            <w:r w:rsidRPr="00933119">
              <w:rPr>
                <w:b/>
                <w:bCs/>
                <w:color w:val="000000" w:themeColor="text1"/>
                <w:szCs w:val="24"/>
              </w:rPr>
              <w:t xml:space="preserve"> AÑO DE EJERCICIO CONSTITUCIONAL</w:t>
            </w:r>
          </w:p>
        </w:tc>
      </w:tr>
    </w:tbl>
    <w:p w:rsidR="00377787" w:rsidRPr="00933119" w:rsidRDefault="00377787" w:rsidP="003860E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7787" w:rsidRPr="00933119" w:rsidRDefault="00377787" w:rsidP="003860E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E1817" w:rsidRPr="00933119" w:rsidRDefault="00CE1817" w:rsidP="003860E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860EB" w:rsidRDefault="003860EB" w:rsidP="003860E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860EB" w:rsidRDefault="003860EB" w:rsidP="003860E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860EB" w:rsidRDefault="003860EB" w:rsidP="003860E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E1817" w:rsidRPr="00933119" w:rsidRDefault="00377787" w:rsidP="003860E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31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 R  D  E  N      D  E  L      D  I  </w:t>
      </w:r>
      <w:proofErr w:type="gramStart"/>
      <w:r w:rsidRPr="00933119">
        <w:rPr>
          <w:rFonts w:ascii="Arial" w:hAnsi="Arial" w:cs="Arial"/>
          <w:b/>
          <w:bCs/>
          <w:color w:val="000000" w:themeColor="text1"/>
          <w:sz w:val="24"/>
          <w:szCs w:val="24"/>
        </w:rPr>
        <w:t>A :</w:t>
      </w:r>
      <w:proofErr w:type="gramEnd"/>
    </w:p>
    <w:p w:rsidR="003860EB" w:rsidRDefault="003860EB" w:rsidP="003860E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66C4A" w:rsidRPr="00814FCA" w:rsidRDefault="00377787" w:rsidP="00E21945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4FCA">
        <w:rPr>
          <w:rFonts w:ascii="Arial" w:hAnsi="Arial" w:cs="Arial"/>
          <w:b/>
          <w:bCs/>
          <w:color w:val="000000" w:themeColor="text1"/>
          <w:sz w:val="24"/>
          <w:szCs w:val="24"/>
        </w:rPr>
        <w:t>I.-</w:t>
      </w:r>
      <w:r w:rsidRPr="00814FCA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>LISTA DE PRESENTES</w:t>
      </w:r>
      <w:r w:rsidR="006D6C27" w:rsidRPr="00814F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860EB" w:rsidRDefault="003860EB" w:rsidP="00E21945">
      <w:pPr>
        <w:pStyle w:val="Sinespaciado"/>
        <w:ind w:left="709" w:hanging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66C4A" w:rsidRPr="00814FCA" w:rsidRDefault="00377787" w:rsidP="00E21945">
      <w:pPr>
        <w:pStyle w:val="Sinespaciad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4FCA">
        <w:rPr>
          <w:rFonts w:ascii="Arial" w:hAnsi="Arial" w:cs="Arial"/>
          <w:b/>
          <w:bCs/>
          <w:color w:val="000000" w:themeColor="text1"/>
          <w:sz w:val="24"/>
          <w:szCs w:val="24"/>
        </w:rPr>
        <w:t>II.</w:t>
      </w:r>
      <w:r w:rsidR="00E21945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2194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814FCA">
        <w:rPr>
          <w:rFonts w:ascii="Arial" w:hAnsi="Arial" w:cs="Arial"/>
          <w:color w:val="000000" w:themeColor="text1"/>
          <w:sz w:val="24"/>
          <w:szCs w:val="24"/>
        </w:rPr>
        <w:t xml:space="preserve">DECLARATORIA </w:t>
      </w:r>
      <w:r w:rsidR="00E21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7A50">
        <w:rPr>
          <w:rFonts w:ascii="Arial" w:hAnsi="Arial" w:cs="Arial"/>
          <w:color w:val="000000" w:themeColor="text1"/>
          <w:sz w:val="24"/>
          <w:szCs w:val="24"/>
        </w:rPr>
        <w:t xml:space="preserve">DE QUÓRUM LEGAL Y 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>EN SU CASO, DE QUEDAR FORMALMENTE INSTALADA LA</w:t>
      </w:r>
      <w:r w:rsidR="00E219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1817" w:rsidRPr="00814FCA">
        <w:rPr>
          <w:rFonts w:ascii="Arial" w:hAnsi="Arial" w:cs="Arial"/>
          <w:color w:val="000000" w:themeColor="text1"/>
          <w:sz w:val="24"/>
          <w:szCs w:val="24"/>
        </w:rPr>
        <w:t>SESIÓ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>N.</w:t>
      </w:r>
    </w:p>
    <w:p w:rsidR="00620CDA" w:rsidRPr="00814FCA" w:rsidRDefault="00620CDA" w:rsidP="00E21945">
      <w:pPr>
        <w:pStyle w:val="Sinespaciad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</w:p>
    <w:p w:rsidR="00C66C4A" w:rsidRDefault="00377787" w:rsidP="00E21945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4FCA">
        <w:rPr>
          <w:rFonts w:ascii="Arial" w:hAnsi="Arial" w:cs="Arial"/>
          <w:b/>
          <w:bCs/>
          <w:color w:val="000000" w:themeColor="text1"/>
          <w:sz w:val="24"/>
          <w:szCs w:val="24"/>
        </w:rPr>
        <w:t>III.-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 xml:space="preserve">   ELECCIÓN  DE  LA </w:t>
      </w:r>
      <w:r w:rsidR="00CE1817" w:rsidRPr="00814FCA">
        <w:rPr>
          <w:rFonts w:ascii="Arial" w:hAnsi="Arial" w:cs="Arial"/>
          <w:color w:val="000000" w:themeColor="text1"/>
          <w:sz w:val="24"/>
          <w:szCs w:val="24"/>
        </w:rPr>
        <w:t xml:space="preserve">  MESA  DIRECTIVA  QUE PRESIDIRÁ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CE1817" w:rsidRPr="00814FCA">
        <w:rPr>
          <w:rFonts w:ascii="Arial" w:hAnsi="Arial" w:cs="Arial"/>
          <w:color w:val="000000" w:themeColor="text1"/>
          <w:sz w:val="24"/>
          <w:szCs w:val="24"/>
        </w:rPr>
        <w:t>OS TRABAJOS DE LA PRESENTE SESIÓ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 xml:space="preserve">N, CONFORME LO ESTABLECE EL </w:t>
      </w:r>
      <w:r w:rsidR="00CE1817" w:rsidRPr="00814FCA">
        <w:rPr>
          <w:rFonts w:ascii="Arial" w:hAnsi="Arial" w:cs="Arial"/>
          <w:color w:val="000000" w:themeColor="text1"/>
          <w:sz w:val="24"/>
          <w:szCs w:val="24"/>
        </w:rPr>
        <w:t>ARTÍ</w:t>
      </w:r>
      <w:r w:rsidRPr="00814FCA">
        <w:rPr>
          <w:rFonts w:ascii="Arial" w:hAnsi="Arial" w:cs="Arial"/>
          <w:color w:val="000000" w:themeColor="text1"/>
          <w:sz w:val="24"/>
          <w:szCs w:val="24"/>
        </w:rPr>
        <w:t>CULO 107 DE LA LEY  ORGÁNICA DEL PODER LEGISLATIVO.</w:t>
      </w:r>
    </w:p>
    <w:p w:rsidR="005855EC" w:rsidRDefault="005855EC" w:rsidP="00E21945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55EC" w:rsidRPr="00814FCA" w:rsidRDefault="005855EC" w:rsidP="00E21945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55EC">
        <w:rPr>
          <w:rFonts w:ascii="Arial" w:hAnsi="Arial" w:cs="Arial"/>
          <w:b/>
          <w:color w:val="000000" w:themeColor="text1"/>
          <w:sz w:val="24"/>
          <w:szCs w:val="24"/>
        </w:rPr>
        <w:t>IV.-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SÍNTESIS DE COMUNICACIONES.</w:t>
      </w:r>
    </w:p>
    <w:p w:rsidR="003860EB" w:rsidRDefault="003860EB" w:rsidP="003860EB">
      <w:pPr>
        <w:spacing w:after="0" w:line="240" w:lineRule="auto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7047" w:rsidRPr="00C246FC" w:rsidRDefault="00997047" w:rsidP="005B635D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E002C2">
        <w:rPr>
          <w:rFonts w:ascii="Arial" w:hAnsi="Arial" w:cs="Arial"/>
          <w:b/>
          <w:sz w:val="24"/>
          <w:szCs w:val="24"/>
        </w:rPr>
        <w:t>V.-</w:t>
      </w:r>
      <w:r>
        <w:rPr>
          <w:rFonts w:ascii="Arial" w:hAnsi="Arial" w:cs="Arial"/>
          <w:sz w:val="24"/>
          <w:szCs w:val="24"/>
        </w:rPr>
        <w:t xml:space="preserve">  </w:t>
      </w:r>
      <w:r w:rsidR="005B635D">
        <w:rPr>
          <w:rFonts w:ascii="Arial" w:hAnsi="Arial" w:cs="Arial"/>
          <w:sz w:val="24"/>
          <w:szCs w:val="24"/>
        </w:rPr>
        <w:t xml:space="preserve">   </w:t>
      </w:r>
      <w:r w:rsidR="00D01FB7">
        <w:rPr>
          <w:rFonts w:ascii="Arial" w:hAnsi="Arial" w:cs="Arial"/>
          <w:sz w:val="24"/>
          <w:szCs w:val="24"/>
        </w:rPr>
        <w:t xml:space="preserve">LECTURA, </w:t>
      </w:r>
      <w:r w:rsidR="005B635D">
        <w:rPr>
          <w:rFonts w:ascii="Arial" w:hAnsi="Arial" w:cs="Arial"/>
          <w:sz w:val="24"/>
          <w:szCs w:val="24"/>
        </w:rPr>
        <w:t xml:space="preserve"> </w:t>
      </w:r>
      <w:r w:rsidR="00D01FB7">
        <w:rPr>
          <w:rFonts w:ascii="Arial" w:hAnsi="Arial" w:cs="Arial"/>
          <w:sz w:val="24"/>
          <w:szCs w:val="24"/>
        </w:rPr>
        <w:t xml:space="preserve"> DISCUSIÓN</w:t>
      </w:r>
      <w:r w:rsidR="005B635D">
        <w:rPr>
          <w:rFonts w:ascii="Arial" w:hAnsi="Arial" w:cs="Arial"/>
          <w:sz w:val="24"/>
          <w:szCs w:val="24"/>
        </w:rPr>
        <w:t xml:space="preserve"> </w:t>
      </w:r>
      <w:r w:rsidR="00D01FB7">
        <w:rPr>
          <w:rFonts w:ascii="Arial" w:hAnsi="Arial" w:cs="Arial"/>
          <w:sz w:val="24"/>
          <w:szCs w:val="24"/>
        </w:rPr>
        <w:t xml:space="preserve"> Y APROBACIÓN EN SU CASO, </w:t>
      </w:r>
      <w:r>
        <w:rPr>
          <w:rFonts w:ascii="Arial" w:hAnsi="Arial" w:cs="Arial"/>
          <w:sz w:val="24"/>
          <w:szCs w:val="24"/>
        </w:rPr>
        <w:t>DE</w:t>
      </w:r>
      <w:r w:rsidR="00D01FB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5B635D">
        <w:rPr>
          <w:rFonts w:ascii="Arial" w:hAnsi="Arial" w:cs="Arial"/>
          <w:sz w:val="24"/>
          <w:szCs w:val="24"/>
        </w:rPr>
        <w:t>DICTAMEN ELABORADO POR LAS COMISIONES DE ESTUDIOS LEGISLATIVOS Y PUNTOS CONSTITUCIONALES Y DE NIÑEZ, JUVENTUD, ADULTOS MAYORES Y DISCAPACIDAD, RELATIVO A LA INICIATIVA QUE CREA LA LEY DE LA PROCURADURÍA DE PROTECCIÓN DE NIÑAS, NIÑOS Y ADOLESCENTES DEL ESTADO DE COLIMA.</w:t>
      </w:r>
    </w:p>
    <w:p w:rsidR="00997047" w:rsidRPr="00873D36" w:rsidRDefault="00997047" w:rsidP="00873D36">
      <w:pPr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B635D">
        <w:rPr>
          <w:rFonts w:ascii="Arial" w:hAnsi="Arial" w:cs="Arial"/>
          <w:b/>
          <w:sz w:val="24"/>
          <w:szCs w:val="24"/>
        </w:rPr>
        <w:t>VI.-</w:t>
      </w:r>
      <w:r w:rsidRPr="005B635D">
        <w:rPr>
          <w:rFonts w:ascii="Arial" w:hAnsi="Arial" w:cs="Arial"/>
          <w:sz w:val="24"/>
          <w:szCs w:val="24"/>
        </w:rPr>
        <w:t xml:space="preserve">  </w:t>
      </w:r>
      <w:r w:rsidR="0032130B">
        <w:rPr>
          <w:rFonts w:ascii="Arial" w:hAnsi="Arial" w:cs="Arial"/>
          <w:sz w:val="24"/>
          <w:szCs w:val="24"/>
        </w:rPr>
        <w:t xml:space="preserve"> </w:t>
      </w:r>
      <w:r w:rsidR="00D01FB7" w:rsidRPr="005B635D">
        <w:rPr>
          <w:rFonts w:ascii="Arial" w:hAnsi="Arial" w:cs="Arial"/>
          <w:sz w:val="24"/>
          <w:szCs w:val="24"/>
        </w:rPr>
        <w:t>LECTURA, DISCUSIÓN Y APROBACIÓN EN SU CASO,</w:t>
      </w:r>
      <w:r w:rsidRPr="005B635D">
        <w:rPr>
          <w:rFonts w:ascii="Arial" w:hAnsi="Arial" w:cs="Arial"/>
          <w:sz w:val="24"/>
          <w:szCs w:val="24"/>
        </w:rPr>
        <w:t xml:space="preserve">   DE</w:t>
      </w:r>
      <w:r w:rsidR="00D01FB7" w:rsidRPr="005B635D">
        <w:rPr>
          <w:rFonts w:ascii="Arial" w:hAnsi="Arial" w:cs="Arial"/>
          <w:sz w:val="24"/>
          <w:szCs w:val="24"/>
        </w:rPr>
        <w:t>L</w:t>
      </w:r>
      <w:r w:rsidRPr="005B635D">
        <w:rPr>
          <w:rFonts w:ascii="Arial" w:hAnsi="Arial" w:cs="Arial"/>
          <w:sz w:val="24"/>
          <w:szCs w:val="24"/>
        </w:rPr>
        <w:t xml:space="preserve">    DICTAMEN DE LA COMISIÓN DE HACIENDA, PRESUPUESTO Y FISCALIZACIÓN DE LOS RECURSOS PÚBLICOS RELATIVO </w:t>
      </w:r>
      <w:r w:rsidR="005B635D" w:rsidRPr="005B635D">
        <w:rPr>
          <w:rFonts w:ascii="Arial" w:hAnsi="Arial" w:cs="Arial"/>
          <w:sz w:val="24"/>
          <w:szCs w:val="24"/>
        </w:rPr>
        <w:t>LAS INICIATIVAS POR LAS</w:t>
      </w:r>
      <w:r w:rsidR="005B635D">
        <w:rPr>
          <w:rFonts w:ascii="Arial" w:hAnsi="Arial" w:cs="Arial"/>
          <w:sz w:val="24"/>
          <w:szCs w:val="24"/>
        </w:rPr>
        <w:t xml:space="preserve"> QUE </w:t>
      </w:r>
      <w:r w:rsidR="00873D36">
        <w:rPr>
          <w:rFonts w:ascii="Arial" w:hAnsi="Arial" w:cs="Arial"/>
        </w:rPr>
        <w:t>SE</w:t>
      </w:r>
      <w:r w:rsidR="00873D36" w:rsidRPr="00C66315">
        <w:rPr>
          <w:rFonts w:ascii="Arial" w:eastAsia="Times New Roman" w:hAnsi="Arial" w:cs="Arial"/>
        </w:rPr>
        <w:t xml:space="preserve"> </w:t>
      </w:r>
      <w:r w:rsidR="00873D36" w:rsidRPr="00873D36">
        <w:rPr>
          <w:rFonts w:ascii="Arial" w:hAnsi="Arial" w:cs="Arial"/>
          <w:color w:val="000000"/>
          <w:sz w:val="24"/>
          <w:szCs w:val="24"/>
        </w:rPr>
        <w:t>ADICIONA UN SEGUNDO, TERCER Y CUARTO PÁRRAFOS A LA FRACCIÓN XV DEL ARTÍCULO 61</w:t>
      </w:r>
      <w:r w:rsidR="00873D36">
        <w:rPr>
          <w:rFonts w:ascii="Arial" w:hAnsi="Arial" w:cs="Arial"/>
          <w:color w:val="000000"/>
          <w:sz w:val="24"/>
          <w:szCs w:val="24"/>
        </w:rPr>
        <w:t xml:space="preserve"> DE LA LEY DE HACIENDA DEL ESTADO DE COLIMA, </w:t>
      </w:r>
      <w:r w:rsidR="00873D36" w:rsidRPr="00873D36">
        <w:rPr>
          <w:rFonts w:ascii="Arial" w:hAnsi="Arial" w:cs="Arial"/>
          <w:color w:val="000000"/>
          <w:sz w:val="24"/>
          <w:szCs w:val="24"/>
        </w:rPr>
        <w:t xml:space="preserve">ASÍ COMO, SE ADICIONA UN SEGUNDO, TERCER Y CUARTO PÁRRAFOS, PASANDO EL ACTUAL PÁRRAFO SEGUNDO Y LAS FRACCIONES QUE LO INTEGRAN, A SER EL PÁRRAFO QUINTO, TODOS DEL ARTÍCULO 28, </w:t>
      </w:r>
      <w:r w:rsidR="00873D36">
        <w:rPr>
          <w:rFonts w:ascii="Arial" w:hAnsi="Arial" w:cs="Arial"/>
          <w:color w:val="000000"/>
          <w:sz w:val="24"/>
          <w:szCs w:val="24"/>
        </w:rPr>
        <w:t xml:space="preserve"> </w:t>
      </w:r>
      <w:r w:rsidR="00873D36" w:rsidRPr="00873D36">
        <w:rPr>
          <w:rFonts w:ascii="Arial" w:hAnsi="Arial" w:cs="Arial"/>
          <w:sz w:val="24"/>
          <w:szCs w:val="24"/>
        </w:rPr>
        <w:t>DE LA LEY DE HACIENDA DEL MUNICIPIO DE COLIMA.</w:t>
      </w:r>
    </w:p>
    <w:p w:rsidR="005B635D" w:rsidRDefault="0032130B" w:rsidP="00997047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97047">
        <w:rPr>
          <w:rFonts w:ascii="Arial" w:hAnsi="Arial" w:cs="Arial"/>
          <w:b/>
          <w:sz w:val="24"/>
          <w:szCs w:val="24"/>
        </w:rPr>
        <w:t>II</w:t>
      </w:r>
      <w:r w:rsidR="00997047" w:rsidRPr="00C246FC">
        <w:rPr>
          <w:rFonts w:ascii="Arial" w:hAnsi="Arial" w:cs="Arial"/>
          <w:b/>
          <w:sz w:val="24"/>
          <w:szCs w:val="24"/>
        </w:rPr>
        <w:t>.</w:t>
      </w:r>
      <w:r w:rsidR="00997047" w:rsidRPr="00C246FC">
        <w:rPr>
          <w:rFonts w:ascii="Arial" w:hAnsi="Arial" w:cs="Arial"/>
          <w:sz w:val="24"/>
          <w:szCs w:val="24"/>
        </w:rPr>
        <w:t xml:space="preserve">-  </w:t>
      </w:r>
      <w:r w:rsidR="00D01FB7">
        <w:rPr>
          <w:rFonts w:ascii="Arial" w:hAnsi="Arial" w:cs="Arial"/>
          <w:sz w:val="24"/>
          <w:szCs w:val="24"/>
        </w:rPr>
        <w:t>LECTURA, DISCUSIÓN Y APROBACIÓN EN SU CASO,</w:t>
      </w:r>
      <w:r w:rsidR="00D01FB7" w:rsidRPr="00C246FC">
        <w:rPr>
          <w:rFonts w:ascii="Arial" w:hAnsi="Arial" w:cs="Arial"/>
          <w:sz w:val="24"/>
          <w:szCs w:val="24"/>
        </w:rPr>
        <w:t xml:space="preserve">   DE</w:t>
      </w:r>
      <w:r w:rsidR="00D01FB7">
        <w:rPr>
          <w:rFonts w:ascii="Arial" w:hAnsi="Arial" w:cs="Arial"/>
          <w:sz w:val="24"/>
          <w:szCs w:val="24"/>
        </w:rPr>
        <w:t>L</w:t>
      </w:r>
      <w:r w:rsidR="00D01FB7" w:rsidRPr="00C246FC">
        <w:rPr>
          <w:rFonts w:ascii="Arial" w:hAnsi="Arial" w:cs="Arial"/>
          <w:sz w:val="24"/>
          <w:szCs w:val="24"/>
        </w:rPr>
        <w:t xml:space="preserve">    DICTAMEN DE LA COMISIÓN DE HACIENDA, PRESUPUESTO Y FISCALIZACIÓN DE LOS RECURSOS PÚBLICOS </w:t>
      </w:r>
      <w:r w:rsidR="00D01FB7">
        <w:rPr>
          <w:rFonts w:ascii="Arial" w:hAnsi="Arial" w:cs="Arial"/>
          <w:sz w:val="24"/>
          <w:szCs w:val="24"/>
        </w:rPr>
        <w:t xml:space="preserve">  </w:t>
      </w:r>
      <w:r w:rsidR="00997047" w:rsidRPr="00997047">
        <w:rPr>
          <w:rFonts w:ascii="Arial" w:hAnsi="Arial" w:cs="Arial"/>
          <w:sz w:val="24"/>
          <w:szCs w:val="24"/>
        </w:rPr>
        <w:t xml:space="preserve">RELATIVO </w:t>
      </w:r>
      <w:r w:rsidR="005B635D">
        <w:rPr>
          <w:rFonts w:ascii="Arial" w:hAnsi="Arial" w:cs="Arial"/>
          <w:sz w:val="24"/>
          <w:szCs w:val="24"/>
        </w:rPr>
        <w:t>A LA INICIATIVA QUE REFORMA EL ARTÍCULO 68 FRACCIÓN VI DE LA LEY DE HACIENDA DEL MUNICIPIO DE MANZANILLO.</w:t>
      </w:r>
    </w:p>
    <w:p w:rsidR="00997047" w:rsidRDefault="0032130B" w:rsidP="0099704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</w:t>
      </w:r>
      <w:r w:rsidR="00D01FB7" w:rsidRPr="00D01FB7">
        <w:rPr>
          <w:rFonts w:ascii="Arial" w:hAnsi="Arial" w:cs="Arial"/>
          <w:b/>
          <w:sz w:val="24"/>
          <w:szCs w:val="24"/>
        </w:rPr>
        <w:t>I</w:t>
      </w:r>
      <w:r w:rsidR="00997047">
        <w:rPr>
          <w:rFonts w:ascii="Arial" w:hAnsi="Arial" w:cs="Arial"/>
          <w:sz w:val="24"/>
          <w:szCs w:val="24"/>
        </w:rPr>
        <w:t xml:space="preserve">.- </w:t>
      </w:r>
      <w:r w:rsidR="00D01FB7">
        <w:rPr>
          <w:rFonts w:ascii="Arial" w:hAnsi="Arial" w:cs="Arial"/>
          <w:sz w:val="24"/>
          <w:szCs w:val="24"/>
        </w:rPr>
        <w:t xml:space="preserve"> LECTURA, DISCUSIÓN Y APROBACIÓN EN SU CASO,</w:t>
      </w:r>
      <w:r w:rsidR="00D01FB7" w:rsidRPr="00C246FC">
        <w:rPr>
          <w:rFonts w:ascii="Arial" w:hAnsi="Arial" w:cs="Arial"/>
          <w:sz w:val="24"/>
          <w:szCs w:val="24"/>
        </w:rPr>
        <w:t xml:space="preserve">   DE</w:t>
      </w:r>
      <w:r w:rsidR="00D01FB7">
        <w:rPr>
          <w:rFonts w:ascii="Arial" w:hAnsi="Arial" w:cs="Arial"/>
          <w:sz w:val="24"/>
          <w:szCs w:val="24"/>
        </w:rPr>
        <w:t>L</w:t>
      </w:r>
      <w:r w:rsidR="00D01FB7" w:rsidRPr="00C246FC">
        <w:rPr>
          <w:rFonts w:ascii="Arial" w:hAnsi="Arial" w:cs="Arial"/>
          <w:sz w:val="24"/>
          <w:szCs w:val="24"/>
        </w:rPr>
        <w:t xml:space="preserve">    DICTAMEN DE LA COMISIÓN DE HACIENDA, PRESUPUESTO Y FISCALIZACIÓN DE LOS RECURSOS PÚBLICOS RELATIVO</w:t>
      </w:r>
      <w:r w:rsidR="005B635D">
        <w:rPr>
          <w:rFonts w:ascii="Arial" w:hAnsi="Arial" w:cs="Arial"/>
          <w:sz w:val="24"/>
          <w:szCs w:val="24"/>
        </w:rPr>
        <w:t xml:space="preserve"> A LA INICIATIVA </w:t>
      </w:r>
      <w:r w:rsidR="00D01FB7" w:rsidRPr="00C246FC">
        <w:rPr>
          <w:rFonts w:ascii="Arial" w:hAnsi="Arial" w:cs="Arial"/>
          <w:sz w:val="24"/>
          <w:szCs w:val="24"/>
        </w:rPr>
        <w:t xml:space="preserve"> </w:t>
      </w:r>
      <w:r w:rsidR="005B635D">
        <w:rPr>
          <w:rFonts w:ascii="Arial" w:hAnsi="Arial" w:cs="Arial"/>
          <w:sz w:val="24"/>
          <w:szCs w:val="24"/>
        </w:rPr>
        <w:t xml:space="preserve">DEL EJECUTIVO ESTATAL POR LA QUE </w:t>
      </w:r>
      <w:r w:rsidR="005B635D" w:rsidRPr="006B6324">
        <w:rPr>
          <w:rFonts w:ascii="Arial" w:hAnsi="Arial" w:cs="Arial"/>
          <w:sz w:val="24"/>
          <w:szCs w:val="24"/>
        </w:rPr>
        <w:t xml:space="preserve">SE AUTORIZA A LOS MUNICIPIOS DEL ESTADO DE COLIMA POR CONDUCTO DE SUS AYUNTAMIENTOS A CONTRATAR CRÉDITOS O EMPRÉSTITOS HASTA POR LOS MONTOS QUE SE DETERMINEN PARA CADA CASO, Y PARA AFECTAR EL DERECHO Y LOS INGRESOS QUE LES CORRESPONDAN EN EL FONDO DE APORTACIONES PARA </w:t>
      </w:r>
      <w:r w:rsidR="005B635D" w:rsidRPr="006B6324">
        <w:rPr>
          <w:rFonts w:ascii="Arial" w:hAnsi="Arial" w:cs="Arial"/>
          <w:sz w:val="24"/>
          <w:szCs w:val="24"/>
        </w:rPr>
        <w:lastRenderedPageBreak/>
        <w:t>LA INFRAESTRUCTURA SOCIAL MUNICIPAL, COMO FUENTE DE PAGO DE LOS MISMOS, MEDIANTE LA CONSTITUCIÓN, MODIFICACIÓN O ADHESIÓN, SEGÚN CORRESPONDA, A UN FIDEICOMISO DE ADMINISTRACIÓN Y FUENTE DE PAGO</w:t>
      </w:r>
      <w:r w:rsidR="005B635D">
        <w:rPr>
          <w:rFonts w:ascii="Arial" w:hAnsi="Arial" w:cs="Arial"/>
          <w:sz w:val="24"/>
          <w:szCs w:val="24"/>
        </w:rPr>
        <w:t>.</w:t>
      </w:r>
    </w:p>
    <w:p w:rsidR="000F52B3" w:rsidRDefault="0032130B" w:rsidP="00D01FB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01FB7" w:rsidRPr="00D01FB7">
        <w:rPr>
          <w:rFonts w:ascii="Arial" w:hAnsi="Arial" w:cs="Arial"/>
          <w:b/>
          <w:sz w:val="24"/>
          <w:szCs w:val="24"/>
        </w:rPr>
        <w:t>X.</w:t>
      </w:r>
      <w:r w:rsidR="00D01FB7">
        <w:rPr>
          <w:rFonts w:ascii="Arial" w:hAnsi="Arial" w:cs="Arial"/>
          <w:sz w:val="24"/>
          <w:szCs w:val="24"/>
        </w:rPr>
        <w:t>-   LECTURA, DISCUSIÓN Y APROBACIÓN EN SU CASO,</w:t>
      </w:r>
      <w:r w:rsidR="00D01FB7" w:rsidRPr="00C246FC">
        <w:rPr>
          <w:rFonts w:ascii="Arial" w:hAnsi="Arial" w:cs="Arial"/>
          <w:sz w:val="24"/>
          <w:szCs w:val="24"/>
        </w:rPr>
        <w:t xml:space="preserve">   DE</w:t>
      </w:r>
      <w:r w:rsidR="00D01FB7">
        <w:rPr>
          <w:rFonts w:ascii="Arial" w:hAnsi="Arial" w:cs="Arial"/>
          <w:sz w:val="24"/>
          <w:szCs w:val="24"/>
        </w:rPr>
        <w:t>L</w:t>
      </w:r>
      <w:r w:rsidR="00D01FB7" w:rsidRPr="00C246FC">
        <w:rPr>
          <w:rFonts w:ascii="Arial" w:hAnsi="Arial" w:cs="Arial"/>
          <w:sz w:val="24"/>
          <w:szCs w:val="24"/>
        </w:rPr>
        <w:t xml:space="preserve">    DICTAMEN DE LA COMISIÓN DE HACIENDA, PRESUPUESTO Y FISCALI</w:t>
      </w:r>
      <w:r w:rsidR="00D01FB7">
        <w:rPr>
          <w:rFonts w:ascii="Arial" w:hAnsi="Arial" w:cs="Arial"/>
          <w:sz w:val="24"/>
          <w:szCs w:val="24"/>
        </w:rPr>
        <w:t xml:space="preserve">ZACIÓN DE LOS RECURSOS PÚBLICOS  </w:t>
      </w:r>
      <w:r w:rsidR="00997047" w:rsidRPr="00D01FB7">
        <w:rPr>
          <w:rFonts w:ascii="Arial" w:hAnsi="Arial" w:cs="Arial"/>
          <w:sz w:val="24"/>
          <w:szCs w:val="24"/>
        </w:rPr>
        <w:t xml:space="preserve">RELATIVO </w:t>
      </w:r>
      <w:r w:rsidR="008E1DE4" w:rsidRPr="006B6324">
        <w:rPr>
          <w:rFonts w:ascii="Arial" w:hAnsi="Arial" w:cs="Arial"/>
          <w:sz w:val="24"/>
          <w:szCs w:val="24"/>
        </w:rPr>
        <w:t xml:space="preserve">A </w:t>
      </w:r>
      <w:r w:rsidR="008E1DE4">
        <w:rPr>
          <w:rFonts w:ascii="Arial" w:hAnsi="Arial" w:cs="Arial"/>
          <w:sz w:val="24"/>
          <w:szCs w:val="24"/>
        </w:rPr>
        <w:t xml:space="preserve">LAS </w:t>
      </w:r>
      <w:r w:rsidR="008E1DE4" w:rsidRPr="006B6324">
        <w:rPr>
          <w:rFonts w:ascii="Arial" w:hAnsi="Arial" w:cs="Arial"/>
          <w:sz w:val="24"/>
          <w:szCs w:val="24"/>
        </w:rPr>
        <w:t>INICIATIVAS DEL EJECUTIVO ESTATAL POR LA</w:t>
      </w:r>
      <w:r w:rsidR="008E1DE4">
        <w:rPr>
          <w:rFonts w:ascii="Arial" w:hAnsi="Arial" w:cs="Arial"/>
          <w:sz w:val="24"/>
          <w:szCs w:val="24"/>
        </w:rPr>
        <w:t>S</w:t>
      </w:r>
      <w:r w:rsidR="008E1DE4" w:rsidRPr="006B6324">
        <w:rPr>
          <w:rFonts w:ascii="Arial" w:hAnsi="Arial" w:cs="Arial"/>
          <w:sz w:val="24"/>
          <w:szCs w:val="24"/>
        </w:rPr>
        <w:t xml:space="preserve"> QUE SE OTORGAN </w:t>
      </w:r>
      <w:r w:rsidR="008E1DE4">
        <w:rPr>
          <w:rFonts w:ascii="Arial" w:hAnsi="Arial" w:cs="Arial"/>
          <w:sz w:val="24"/>
          <w:szCs w:val="24"/>
        </w:rPr>
        <w:t xml:space="preserve"> </w:t>
      </w:r>
      <w:r w:rsidR="000E4644">
        <w:rPr>
          <w:rFonts w:ascii="Arial" w:hAnsi="Arial" w:cs="Arial"/>
          <w:sz w:val="24"/>
          <w:szCs w:val="24"/>
        </w:rPr>
        <w:t>PENSIÓN PÓR</w:t>
      </w:r>
      <w:r w:rsidR="00D473C7">
        <w:rPr>
          <w:rFonts w:ascii="Arial" w:hAnsi="Arial" w:cs="Arial"/>
          <w:sz w:val="24"/>
          <w:szCs w:val="24"/>
        </w:rPr>
        <w:t xml:space="preserve"> JUBILACIÓN A FAVOR DE LOS CC. ADRIANA GONZÁLEZ GRAGEDA, MIRIAM LORENA BARRAGÁN MORA, LETICIA GRANADOS RIVERA, JUAN MANUEL VARGAS HERNÁNDEZ, AIDÉ SOFIA PÉREZ LUNA, ASÍ COMO POR VIUDEZ A FAVOR DE LA C. ANA ESTELA APARICIO CERVANTES, POR INVALIDEZ A FAVOR DEL C. JOSÉ LUIS NÚÑEZ GALINDO, POR JUBILACIÓN A FAVOR DEL C. SEBASTIÁN REBOLLEDO OLMOS.</w:t>
      </w:r>
    </w:p>
    <w:p w:rsidR="00D473C7" w:rsidRPr="000F52B3" w:rsidRDefault="00D473C7" w:rsidP="0063101B">
      <w:pPr>
        <w:spacing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473C7">
        <w:rPr>
          <w:rFonts w:ascii="Arial" w:hAnsi="Arial" w:cs="Arial"/>
          <w:b/>
          <w:sz w:val="24"/>
          <w:szCs w:val="24"/>
        </w:rPr>
        <w:t>X.-</w:t>
      </w:r>
      <w:r>
        <w:rPr>
          <w:rFonts w:ascii="Arial" w:hAnsi="Arial" w:cs="Arial"/>
          <w:sz w:val="24"/>
          <w:szCs w:val="24"/>
        </w:rPr>
        <w:t xml:space="preserve">   LECTURA, DISCUSIÓN Y APROBACIÓN EN SU CASO,</w:t>
      </w:r>
      <w:r w:rsidRPr="00C246FC">
        <w:rPr>
          <w:rFonts w:ascii="Arial" w:hAnsi="Arial" w:cs="Arial"/>
          <w:sz w:val="24"/>
          <w:szCs w:val="24"/>
        </w:rPr>
        <w:t xml:space="preserve">   DE</w:t>
      </w:r>
      <w:r>
        <w:rPr>
          <w:rFonts w:ascii="Arial" w:hAnsi="Arial" w:cs="Arial"/>
          <w:sz w:val="24"/>
          <w:szCs w:val="24"/>
        </w:rPr>
        <w:t>L</w:t>
      </w:r>
      <w:r w:rsidRPr="00C246FC">
        <w:rPr>
          <w:rFonts w:ascii="Arial" w:hAnsi="Arial" w:cs="Arial"/>
          <w:sz w:val="24"/>
          <w:szCs w:val="24"/>
        </w:rPr>
        <w:t xml:space="preserve">    DICTAMEN DE LA COMISIÓN DE HACIENDA, PRESUPUESTO Y FISCALI</w:t>
      </w:r>
      <w:r>
        <w:rPr>
          <w:rFonts w:ascii="Arial" w:hAnsi="Arial" w:cs="Arial"/>
          <w:sz w:val="24"/>
          <w:szCs w:val="24"/>
        </w:rPr>
        <w:t xml:space="preserve">ZACIÓN DE LOS RECURSOS PÚBLICOS  </w:t>
      </w:r>
      <w:r w:rsidRPr="00D01FB7">
        <w:rPr>
          <w:rFonts w:ascii="Arial" w:hAnsi="Arial" w:cs="Arial"/>
          <w:sz w:val="24"/>
          <w:szCs w:val="24"/>
        </w:rPr>
        <w:t xml:space="preserve">RELATIVO </w:t>
      </w:r>
      <w:r w:rsidRPr="006B632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LAS </w:t>
      </w:r>
      <w:r w:rsidRPr="006B6324">
        <w:rPr>
          <w:rFonts w:ascii="Arial" w:hAnsi="Arial" w:cs="Arial"/>
          <w:sz w:val="24"/>
          <w:szCs w:val="24"/>
        </w:rPr>
        <w:t>INICIATIVAS DEL EJECUTIVO ESTATAL POR LA</w:t>
      </w:r>
      <w:r>
        <w:rPr>
          <w:rFonts w:ascii="Arial" w:hAnsi="Arial" w:cs="Arial"/>
          <w:sz w:val="24"/>
          <w:szCs w:val="24"/>
        </w:rPr>
        <w:t>S</w:t>
      </w:r>
      <w:r w:rsidRPr="006B6324">
        <w:rPr>
          <w:rFonts w:ascii="Arial" w:hAnsi="Arial" w:cs="Arial"/>
          <w:sz w:val="24"/>
          <w:szCs w:val="24"/>
        </w:rPr>
        <w:t xml:space="preserve"> QUE SE OTORGAN </w:t>
      </w:r>
      <w:r>
        <w:rPr>
          <w:rFonts w:ascii="Arial" w:hAnsi="Arial" w:cs="Arial"/>
          <w:sz w:val="24"/>
          <w:szCs w:val="24"/>
        </w:rPr>
        <w:t xml:space="preserve"> PENSIÓN </w:t>
      </w:r>
      <w:r w:rsidRPr="00D473C7">
        <w:rPr>
          <w:rFonts w:ascii="Arial" w:hAnsi="Arial" w:cs="Arial"/>
          <w:sz w:val="24"/>
          <w:szCs w:val="24"/>
        </w:rPr>
        <w:t>PÓR</w:t>
      </w:r>
      <w:r>
        <w:rPr>
          <w:rFonts w:ascii="Arial" w:hAnsi="Arial" w:cs="Arial"/>
          <w:sz w:val="24"/>
          <w:szCs w:val="24"/>
        </w:rPr>
        <w:t xml:space="preserve"> JUBILACIÓN A FAVOR DE LOS CC. </w:t>
      </w:r>
      <w:r w:rsidRPr="00D473C7">
        <w:rPr>
          <w:rFonts w:ascii="Arial" w:hAnsi="Arial" w:cs="Arial"/>
          <w:bCs/>
          <w:sz w:val="24"/>
          <w:szCs w:val="24"/>
        </w:rPr>
        <w:t xml:space="preserve">MA. MAGDALENA VEGA OCHOA, VICENTE SILVA LEÓN, </w:t>
      </w:r>
      <w:r>
        <w:rPr>
          <w:rFonts w:ascii="Arial" w:hAnsi="Arial" w:cs="Arial"/>
          <w:bCs/>
          <w:sz w:val="24"/>
          <w:szCs w:val="24"/>
        </w:rPr>
        <w:t xml:space="preserve">ALFREDO GARCÍA GUÍZAR, </w:t>
      </w:r>
      <w:r w:rsidRPr="00D473C7">
        <w:rPr>
          <w:rFonts w:ascii="Arial" w:hAnsi="Arial" w:cs="Arial"/>
          <w:bCs/>
          <w:sz w:val="24"/>
          <w:szCs w:val="24"/>
        </w:rPr>
        <w:t xml:space="preserve">FRANCISCO JAVIER INSUNZA TORRES, </w:t>
      </w:r>
      <w:r w:rsidRPr="00D473C7">
        <w:rPr>
          <w:rFonts w:ascii="Arial" w:hAnsi="Arial" w:cs="Arial"/>
          <w:sz w:val="24"/>
          <w:szCs w:val="24"/>
        </w:rPr>
        <w:t>YOLANDA REFUGIO BORJA OCHOA, RAFAEL CHÁVEZ CARRILLO, ENRIQUE VELASCO CARMEN, GUADALUPE REYES GALVÁN, PATRICIA ESCOBAR ARMENTA, TAIDE NEOMISA SANDOVAL ALMARAZ Y MIGUEL ÁNGEL VALENCIA GUZMÁN</w:t>
      </w:r>
      <w:r>
        <w:rPr>
          <w:rFonts w:ascii="Arial" w:hAnsi="Arial" w:cs="Arial"/>
          <w:sz w:val="24"/>
          <w:szCs w:val="24"/>
        </w:rPr>
        <w:t xml:space="preserve"> Y POR VEJEZ A FAVOR DE  JOSÉ DE JESÚS ACOSTA MARTÍNEZ Y DAVID MUNRO OLMOS</w:t>
      </w:r>
      <w:r w:rsidR="006310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891" w:rsidRPr="00001891" w:rsidRDefault="00814FCA" w:rsidP="00001891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814FCA">
        <w:rPr>
          <w:rFonts w:ascii="Arial" w:eastAsia="Times New Roman" w:hAnsi="Arial" w:cs="Arial"/>
          <w:b/>
          <w:sz w:val="24"/>
          <w:szCs w:val="24"/>
        </w:rPr>
        <w:t>X</w:t>
      </w:r>
      <w:r w:rsidR="00D473C7">
        <w:rPr>
          <w:rFonts w:ascii="Arial" w:eastAsia="Times New Roman" w:hAnsi="Arial" w:cs="Arial"/>
          <w:b/>
          <w:sz w:val="24"/>
          <w:szCs w:val="24"/>
        </w:rPr>
        <w:t>I</w:t>
      </w:r>
      <w:r w:rsidRPr="00814FCA">
        <w:rPr>
          <w:rFonts w:ascii="Arial" w:eastAsia="Times New Roman" w:hAnsi="Arial" w:cs="Arial"/>
          <w:b/>
          <w:sz w:val="24"/>
          <w:szCs w:val="24"/>
        </w:rPr>
        <w:t>.-</w:t>
      </w:r>
      <w:r w:rsidRPr="00814F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77787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>LECTURA, DI</w:t>
      </w:r>
      <w:r w:rsidR="007E2CD5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>S</w:t>
      </w:r>
      <w:r w:rsidR="00377787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>CUSIÓN Y APROBACIÓN EN SU CASO DEL ACTA DE LA PRESENTE SESIÓN.</w:t>
      </w:r>
    </w:p>
    <w:p w:rsidR="003860EB" w:rsidRDefault="003860EB" w:rsidP="003860E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377787" w:rsidRPr="00814FCA" w:rsidRDefault="00A94547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935AF4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X</w:t>
      </w:r>
      <w:r w:rsidR="00856A52" w:rsidRPr="00935AF4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I</w:t>
      </w:r>
      <w:r w:rsidR="00D473C7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I</w:t>
      </w:r>
      <w:r w:rsidR="00377787" w:rsidRPr="00935AF4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.-</w:t>
      </w:r>
      <w:r w:rsidR="006F3C5C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91467E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2130B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377787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>CLAUSUR</w:t>
      </w:r>
      <w:r w:rsidR="006F3C5C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>A</w:t>
      </w:r>
      <w:r w:rsidR="006F5D09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  <w:r w:rsidR="006F3C5C" w:rsidRPr="00814FC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 </w:t>
      </w:r>
    </w:p>
    <w:p w:rsidR="00377787" w:rsidRDefault="00377787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95E44" w:rsidRDefault="00495E44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1891" w:rsidRDefault="00001891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1891" w:rsidRDefault="00001891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01891" w:rsidRPr="00814FCA" w:rsidRDefault="00001891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1817" w:rsidRPr="00814FCA" w:rsidRDefault="00CE1817" w:rsidP="003860E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5B5A" w:rsidRPr="00814FCA" w:rsidRDefault="006F3C5C" w:rsidP="003860EB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4FCA">
        <w:rPr>
          <w:rFonts w:ascii="Arial" w:hAnsi="Arial" w:cs="Arial"/>
          <w:bCs/>
          <w:color w:val="000000" w:themeColor="text1"/>
          <w:sz w:val="24"/>
          <w:szCs w:val="24"/>
        </w:rPr>
        <w:t xml:space="preserve">COLIMA, COL., </w:t>
      </w:r>
      <w:r w:rsidR="008E1DE4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F4693A" w:rsidRPr="00814FCA">
        <w:rPr>
          <w:rFonts w:ascii="Arial" w:hAnsi="Arial" w:cs="Arial"/>
          <w:bCs/>
          <w:color w:val="000000" w:themeColor="text1"/>
          <w:sz w:val="24"/>
          <w:szCs w:val="24"/>
        </w:rPr>
        <w:t xml:space="preserve"> DE SEPTIEMBRE </w:t>
      </w:r>
      <w:r w:rsidR="00A94547" w:rsidRPr="00814FCA">
        <w:rPr>
          <w:rFonts w:ascii="Arial" w:hAnsi="Arial" w:cs="Arial"/>
          <w:bCs/>
          <w:color w:val="000000" w:themeColor="text1"/>
          <w:sz w:val="24"/>
          <w:szCs w:val="24"/>
        </w:rPr>
        <w:t>DE 2015</w:t>
      </w:r>
      <w:r w:rsidR="006D6C27" w:rsidRPr="00814FC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sectPr w:rsidR="00D75B5A" w:rsidRPr="00814FCA" w:rsidSect="00E21945">
      <w:footerReference w:type="even" r:id="rId8"/>
      <w:footerReference w:type="default" r:id="rId9"/>
      <w:pgSz w:w="12240" w:h="15840"/>
      <w:pgMar w:top="113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83" w:rsidRDefault="009E0683" w:rsidP="00BB471E">
      <w:pPr>
        <w:spacing w:after="0" w:line="240" w:lineRule="auto"/>
      </w:pPr>
      <w:r>
        <w:separator/>
      </w:r>
    </w:p>
  </w:endnote>
  <w:endnote w:type="continuationSeparator" w:id="0">
    <w:p w:rsidR="009E0683" w:rsidRDefault="009E0683" w:rsidP="00BB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C" w:rsidRDefault="00FB0274">
    <w:pPr>
      <w:pStyle w:val="Piedepgina"/>
      <w:framePr w:wrap="around" w:vAnchor="text" w:hAnchor="margin" w:xAlign="center" w:y="1"/>
      <w:rPr>
        <w:rStyle w:val="Nmerodepgina"/>
        <w:sz w:val="8"/>
        <w:szCs w:val="8"/>
      </w:rPr>
    </w:pPr>
    <w:r>
      <w:rPr>
        <w:rStyle w:val="Nmerodepgina"/>
        <w:sz w:val="8"/>
        <w:szCs w:val="8"/>
      </w:rPr>
      <w:fldChar w:fldCharType="begin"/>
    </w:r>
    <w:r w:rsidR="00D75B5A">
      <w:rPr>
        <w:rStyle w:val="Nmerodepgina"/>
        <w:sz w:val="8"/>
        <w:szCs w:val="8"/>
      </w:rPr>
      <w:instrText xml:space="preserve">PAGE  </w:instrText>
    </w:r>
    <w:r>
      <w:rPr>
        <w:rStyle w:val="Nmerodepgina"/>
        <w:sz w:val="8"/>
        <w:szCs w:val="8"/>
      </w:rPr>
      <w:fldChar w:fldCharType="end"/>
    </w:r>
  </w:p>
  <w:p w:rsidR="000E051C" w:rsidRDefault="009E0683">
    <w:pPr>
      <w:pStyle w:val="Piedepgina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C" w:rsidRDefault="00FB0274">
    <w:pPr>
      <w:pStyle w:val="Piedepgina"/>
      <w:framePr w:wrap="around" w:vAnchor="text" w:hAnchor="margin" w:xAlign="center" w:y="1"/>
      <w:rPr>
        <w:rStyle w:val="Nmerodepgina"/>
        <w:sz w:val="8"/>
        <w:szCs w:val="8"/>
      </w:rPr>
    </w:pPr>
    <w:r>
      <w:rPr>
        <w:rStyle w:val="Nmerodepgina"/>
        <w:sz w:val="8"/>
        <w:szCs w:val="8"/>
      </w:rPr>
      <w:fldChar w:fldCharType="begin"/>
    </w:r>
    <w:r w:rsidR="00D75B5A">
      <w:rPr>
        <w:rStyle w:val="Nmerodepgina"/>
        <w:sz w:val="8"/>
        <w:szCs w:val="8"/>
      </w:rPr>
      <w:instrText xml:space="preserve">PAGE  </w:instrText>
    </w:r>
    <w:r>
      <w:rPr>
        <w:rStyle w:val="Nmerodepgina"/>
        <w:sz w:val="8"/>
        <w:szCs w:val="8"/>
      </w:rPr>
      <w:fldChar w:fldCharType="separate"/>
    </w:r>
    <w:r w:rsidR="0019287C">
      <w:rPr>
        <w:rStyle w:val="Nmerodepgina"/>
        <w:noProof/>
        <w:sz w:val="8"/>
        <w:szCs w:val="8"/>
      </w:rPr>
      <w:t>1</w:t>
    </w:r>
    <w:r>
      <w:rPr>
        <w:rStyle w:val="Nmerodepgina"/>
        <w:sz w:val="8"/>
        <w:szCs w:val="8"/>
      </w:rPr>
      <w:fldChar w:fldCharType="end"/>
    </w:r>
  </w:p>
  <w:p w:rsidR="000E051C" w:rsidRDefault="009E0683">
    <w:pPr>
      <w:pStyle w:val="Piedepgin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83" w:rsidRDefault="009E0683" w:rsidP="00BB471E">
      <w:pPr>
        <w:spacing w:after="0" w:line="240" w:lineRule="auto"/>
      </w:pPr>
      <w:r>
        <w:separator/>
      </w:r>
    </w:p>
  </w:footnote>
  <w:footnote w:type="continuationSeparator" w:id="0">
    <w:p w:rsidR="009E0683" w:rsidRDefault="009E0683" w:rsidP="00BB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57C"/>
    <w:multiLevelType w:val="hybridMultilevel"/>
    <w:tmpl w:val="46FC8C1C"/>
    <w:lvl w:ilvl="0" w:tplc="16E0DF5C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30B"/>
    <w:multiLevelType w:val="hybridMultilevel"/>
    <w:tmpl w:val="2452E7E4"/>
    <w:lvl w:ilvl="0" w:tplc="7D5EE19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7690"/>
    <w:multiLevelType w:val="hybridMultilevel"/>
    <w:tmpl w:val="9544B8AA"/>
    <w:lvl w:ilvl="0" w:tplc="F9B06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5B"/>
    <w:multiLevelType w:val="hybridMultilevel"/>
    <w:tmpl w:val="F61C4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B1D80"/>
    <w:multiLevelType w:val="hybridMultilevel"/>
    <w:tmpl w:val="A3B28722"/>
    <w:lvl w:ilvl="0" w:tplc="E3CA5B9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256E4"/>
    <w:multiLevelType w:val="hybridMultilevel"/>
    <w:tmpl w:val="4C665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787"/>
    <w:rsid w:val="00001891"/>
    <w:rsid w:val="00044CAC"/>
    <w:rsid w:val="00053D55"/>
    <w:rsid w:val="00054291"/>
    <w:rsid w:val="000B2B81"/>
    <w:rsid w:val="000D1AA0"/>
    <w:rsid w:val="000E4644"/>
    <w:rsid w:val="000F52B3"/>
    <w:rsid w:val="00112FF6"/>
    <w:rsid w:val="0019287C"/>
    <w:rsid w:val="00200B16"/>
    <w:rsid w:val="00204A71"/>
    <w:rsid w:val="0020768C"/>
    <w:rsid w:val="00227EDB"/>
    <w:rsid w:val="002C6E86"/>
    <w:rsid w:val="002E2140"/>
    <w:rsid w:val="002E7C03"/>
    <w:rsid w:val="003119E3"/>
    <w:rsid w:val="0032130B"/>
    <w:rsid w:val="00377787"/>
    <w:rsid w:val="003860EB"/>
    <w:rsid w:val="00391275"/>
    <w:rsid w:val="003C6DE7"/>
    <w:rsid w:val="00495E44"/>
    <w:rsid w:val="004C4366"/>
    <w:rsid w:val="004C6527"/>
    <w:rsid w:val="004E2254"/>
    <w:rsid w:val="0057745C"/>
    <w:rsid w:val="005855EC"/>
    <w:rsid w:val="00585CC6"/>
    <w:rsid w:val="005B635D"/>
    <w:rsid w:val="005F27DD"/>
    <w:rsid w:val="00620CDA"/>
    <w:rsid w:val="0063101B"/>
    <w:rsid w:val="006749D3"/>
    <w:rsid w:val="006D6C27"/>
    <w:rsid w:val="006F3C5C"/>
    <w:rsid w:val="006F5D09"/>
    <w:rsid w:val="006F6350"/>
    <w:rsid w:val="007113E5"/>
    <w:rsid w:val="00750B75"/>
    <w:rsid w:val="00764109"/>
    <w:rsid w:val="007649E3"/>
    <w:rsid w:val="00774FB2"/>
    <w:rsid w:val="007B24D2"/>
    <w:rsid w:val="007E2CD5"/>
    <w:rsid w:val="00814FCA"/>
    <w:rsid w:val="00847634"/>
    <w:rsid w:val="00856A52"/>
    <w:rsid w:val="00873D36"/>
    <w:rsid w:val="00875A82"/>
    <w:rsid w:val="008A0769"/>
    <w:rsid w:val="008A27B8"/>
    <w:rsid w:val="008E03BD"/>
    <w:rsid w:val="008E1DE4"/>
    <w:rsid w:val="0091467E"/>
    <w:rsid w:val="00933119"/>
    <w:rsid w:val="00935AF4"/>
    <w:rsid w:val="009603D0"/>
    <w:rsid w:val="00997047"/>
    <w:rsid w:val="009E0683"/>
    <w:rsid w:val="009F05EF"/>
    <w:rsid w:val="00A07BA1"/>
    <w:rsid w:val="00A93354"/>
    <w:rsid w:val="00A94547"/>
    <w:rsid w:val="00AD7E70"/>
    <w:rsid w:val="00B028DF"/>
    <w:rsid w:val="00B82873"/>
    <w:rsid w:val="00B86794"/>
    <w:rsid w:val="00BB471E"/>
    <w:rsid w:val="00BB4A69"/>
    <w:rsid w:val="00BD7A50"/>
    <w:rsid w:val="00C66C4A"/>
    <w:rsid w:val="00CD6C58"/>
    <w:rsid w:val="00CE1817"/>
    <w:rsid w:val="00D01FB7"/>
    <w:rsid w:val="00D100CD"/>
    <w:rsid w:val="00D4693E"/>
    <w:rsid w:val="00D473C7"/>
    <w:rsid w:val="00D75B5A"/>
    <w:rsid w:val="00E071CC"/>
    <w:rsid w:val="00E21945"/>
    <w:rsid w:val="00F33384"/>
    <w:rsid w:val="00F336E7"/>
    <w:rsid w:val="00F4693A"/>
    <w:rsid w:val="00FA2189"/>
    <w:rsid w:val="00FB0274"/>
    <w:rsid w:val="00FB1F90"/>
    <w:rsid w:val="00F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1E"/>
  </w:style>
  <w:style w:type="paragraph" w:styleId="Ttulo2">
    <w:name w:val="heading 2"/>
    <w:basedOn w:val="Normal"/>
    <w:next w:val="Normal"/>
    <w:link w:val="Ttulo2Car"/>
    <w:qFormat/>
    <w:rsid w:val="0037778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77787"/>
    <w:rPr>
      <w:rFonts w:ascii="Arial" w:eastAsia="Times New Roman" w:hAnsi="Arial" w:cs="Arial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777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777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377787"/>
  </w:style>
  <w:style w:type="paragraph" w:styleId="Sinespaciado">
    <w:name w:val="No Spacing"/>
    <w:uiPriority w:val="1"/>
    <w:qFormat/>
    <w:rsid w:val="003777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F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704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62F7-9928-451B-BFD3-2A9F43C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Carmen Vargas</cp:lastModifiedBy>
  <cp:revision>2</cp:revision>
  <cp:lastPrinted>2015-09-23T21:52:00Z</cp:lastPrinted>
  <dcterms:created xsi:type="dcterms:W3CDTF">2015-09-24T18:16:00Z</dcterms:created>
  <dcterms:modified xsi:type="dcterms:W3CDTF">2015-09-24T18:16:00Z</dcterms:modified>
</cp:coreProperties>
</file>