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C8" w:rsidRDefault="00B87CC8" w:rsidP="00E913A2">
      <w:pPr>
        <w:jc w:val="center"/>
        <w:rPr>
          <w:rFonts w:asciiTheme="minorHAnsi" w:hAnsiTheme="minorHAnsi"/>
          <w:b/>
          <w:i/>
          <w:sz w:val="28"/>
          <w:szCs w:val="28"/>
          <w:lang w:val="es-MX"/>
        </w:rPr>
      </w:pPr>
    </w:p>
    <w:p w:rsidR="00333620" w:rsidRDefault="00E913A2" w:rsidP="00E913A2">
      <w:pPr>
        <w:jc w:val="center"/>
        <w:rPr>
          <w:rFonts w:asciiTheme="minorHAnsi" w:hAnsiTheme="minorHAnsi"/>
          <w:b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b/>
          <w:i/>
          <w:sz w:val="28"/>
          <w:szCs w:val="28"/>
          <w:lang w:val="es-MX"/>
        </w:rPr>
        <w:t>ORDEN DEL DÍA</w:t>
      </w:r>
    </w:p>
    <w:p w:rsidR="00B87CC8" w:rsidRPr="00B87CC8" w:rsidRDefault="00B87CC8" w:rsidP="00E913A2">
      <w:pPr>
        <w:jc w:val="center"/>
        <w:rPr>
          <w:rFonts w:asciiTheme="minorHAnsi" w:hAnsiTheme="minorHAnsi"/>
          <w:b/>
          <w:i/>
          <w:sz w:val="28"/>
          <w:szCs w:val="28"/>
          <w:lang w:val="es-MX"/>
        </w:rPr>
      </w:pPr>
    </w:p>
    <w:p w:rsidR="00173A36" w:rsidRPr="00B87CC8" w:rsidRDefault="00173A36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F8324C" w:rsidRPr="00B87CC8" w:rsidRDefault="00F8324C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 xml:space="preserve">Lectura </w:t>
      </w:r>
      <w:r w:rsidR="00CB48F6" w:rsidRPr="00B87CC8">
        <w:rPr>
          <w:rFonts w:asciiTheme="minorHAnsi" w:hAnsiTheme="minorHAnsi"/>
          <w:i/>
          <w:sz w:val="28"/>
          <w:szCs w:val="28"/>
          <w:lang w:val="es-MX"/>
        </w:rPr>
        <w:t>y aprobación en su caso del Orden del D</w:t>
      </w:r>
      <w:r w:rsidRPr="00B87CC8">
        <w:rPr>
          <w:rFonts w:asciiTheme="minorHAnsi" w:hAnsiTheme="minorHAnsi"/>
          <w:i/>
          <w:sz w:val="28"/>
          <w:szCs w:val="28"/>
          <w:lang w:val="es-MX"/>
        </w:rPr>
        <w:t>ía</w:t>
      </w:r>
    </w:p>
    <w:p w:rsidR="00F8324C" w:rsidRPr="00B87CC8" w:rsidRDefault="00F8324C" w:rsidP="00F8324C">
      <w:pPr>
        <w:pStyle w:val="Prrafodelista"/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E913A2" w:rsidRPr="00B87CC8" w:rsidRDefault="0043679B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Lista de asistencia.</w:t>
      </w:r>
    </w:p>
    <w:p w:rsidR="00E913A2" w:rsidRPr="00B87CC8" w:rsidRDefault="00E913A2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CB48F6" w:rsidRPr="00B87CC8" w:rsidRDefault="0043679B" w:rsidP="00CB48F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Declaración</w:t>
      </w:r>
      <w:r w:rsidR="00CB48F6" w:rsidRPr="00B87CC8">
        <w:rPr>
          <w:rFonts w:asciiTheme="minorHAnsi" w:hAnsiTheme="minorHAnsi"/>
          <w:i/>
          <w:sz w:val="28"/>
          <w:szCs w:val="28"/>
          <w:lang w:val="es-MX"/>
        </w:rPr>
        <w:t xml:space="preserve"> de quórum legal y en</w:t>
      </w:r>
      <w:r w:rsidRPr="00B87CC8">
        <w:rPr>
          <w:rFonts w:asciiTheme="minorHAnsi" w:hAnsiTheme="minorHAnsi"/>
          <w:i/>
          <w:sz w:val="28"/>
          <w:szCs w:val="28"/>
          <w:lang w:val="es-MX"/>
        </w:rPr>
        <w:t xml:space="preserve"> su caso, de quedar legalmente instalada la sesión</w:t>
      </w:r>
      <w:r w:rsidR="009C3209" w:rsidRPr="00B87CC8">
        <w:rPr>
          <w:rFonts w:asciiTheme="minorHAnsi" w:hAnsiTheme="minorHAnsi"/>
          <w:i/>
          <w:sz w:val="28"/>
          <w:szCs w:val="28"/>
          <w:lang w:val="es-MX"/>
        </w:rPr>
        <w:t>.</w:t>
      </w:r>
    </w:p>
    <w:p w:rsidR="00CB48F6" w:rsidRPr="00B87CC8" w:rsidRDefault="00CB48F6" w:rsidP="00CB48F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E913A2" w:rsidRPr="00B87CC8" w:rsidRDefault="00CB48F6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 xml:space="preserve">Propuesta para que el Acta de la Sesión Ordinaria número cuatro </w:t>
      </w:r>
      <w:r w:rsidR="00B772B2" w:rsidRPr="00B87CC8">
        <w:rPr>
          <w:rFonts w:asciiTheme="minorHAnsi" w:hAnsiTheme="minorHAnsi"/>
          <w:i/>
          <w:sz w:val="28"/>
          <w:szCs w:val="28"/>
          <w:lang w:val="es-MX"/>
        </w:rPr>
        <w:t>celebrada los días 20, 21 y 22 de octubre del presente año</w:t>
      </w:r>
      <w:r w:rsidR="00B87CC8" w:rsidRPr="00B87CC8">
        <w:rPr>
          <w:rFonts w:asciiTheme="minorHAnsi" w:hAnsiTheme="minorHAnsi"/>
          <w:i/>
          <w:sz w:val="28"/>
          <w:szCs w:val="28"/>
          <w:lang w:val="es-MX"/>
        </w:rPr>
        <w:t xml:space="preserve">, </w:t>
      </w:r>
      <w:bookmarkStart w:id="0" w:name="_GoBack"/>
      <w:bookmarkEnd w:id="0"/>
      <w:r w:rsidRPr="00B87CC8">
        <w:rPr>
          <w:rFonts w:asciiTheme="minorHAnsi" w:hAnsiTheme="minorHAnsi"/>
          <w:i/>
          <w:sz w:val="28"/>
          <w:szCs w:val="28"/>
          <w:lang w:val="es-MX"/>
        </w:rPr>
        <w:t>sea leída, discutida y aprobada en su caso en la próxima sesión ordinaria</w:t>
      </w:r>
      <w:r w:rsidR="0043679B" w:rsidRPr="00B87CC8">
        <w:rPr>
          <w:rFonts w:asciiTheme="minorHAnsi" w:hAnsiTheme="minorHAnsi"/>
          <w:i/>
          <w:sz w:val="28"/>
          <w:szCs w:val="28"/>
          <w:lang w:val="es-MX"/>
        </w:rPr>
        <w:t>.</w:t>
      </w:r>
    </w:p>
    <w:p w:rsidR="00B87CC8" w:rsidRPr="00B87CC8" w:rsidRDefault="00B87CC8" w:rsidP="00B87CC8">
      <w:pPr>
        <w:pStyle w:val="Prrafodelista"/>
        <w:rPr>
          <w:rFonts w:asciiTheme="minorHAnsi" w:hAnsiTheme="minorHAnsi"/>
          <w:i/>
          <w:sz w:val="28"/>
          <w:szCs w:val="28"/>
          <w:lang w:val="es-MX"/>
        </w:rPr>
      </w:pPr>
    </w:p>
    <w:p w:rsidR="00B87CC8" w:rsidRPr="00B87CC8" w:rsidRDefault="00B87CC8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 xml:space="preserve">Lectura, discusión y aprobación en su caso, del Acuerdo por medio del cual se le otorgan facultades a la Comisión Especial de seguimiento al empréstito, autorizado al Ejecutivo. </w:t>
      </w:r>
    </w:p>
    <w:p w:rsidR="00E913A2" w:rsidRPr="00B87CC8" w:rsidRDefault="00E913A2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E913A2" w:rsidRPr="00B87CC8" w:rsidRDefault="0043679B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Asuntos generales.</w:t>
      </w:r>
    </w:p>
    <w:p w:rsidR="00B972BC" w:rsidRPr="00B87CC8" w:rsidRDefault="00B972BC" w:rsidP="00B972BC">
      <w:pPr>
        <w:pStyle w:val="Prrafodelista"/>
        <w:rPr>
          <w:rFonts w:asciiTheme="minorHAnsi" w:hAnsiTheme="minorHAnsi"/>
          <w:i/>
          <w:sz w:val="28"/>
          <w:szCs w:val="28"/>
          <w:lang w:val="es-MX"/>
        </w:rPr>
      </w:pPr>
    </w:p>
    <w:p w:rsidR="00B972BC" w:rsidRPr="00B87CC8" w:rsidRDefault="00B972BC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Convocatoria para la próxima sesión</w:t>
      </w:r>
      <w:r w:rsidR="00472260" w:rsidRPr="00B87CC8">
        <w:rPr>
          <w:rFonts w:asciiTheme="minorHAnsi" w:hAnsiTheme="minorHAnsi"/>
          <w:i/>
          <w:sz w:val="28"/>
          <w:szCs w:val="28"/>
          <w:lang w:val="es-MX"/>
        </w:rPr>
        <w:t xml:space="preserve"> ordinaria.</w:t>
      </w:r>
    </w:p>
    <w:p w:rsidR="00E913A2" w:rsidRPr="00B87CC8" w:rsidRDefault="00E913A2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E913A2" w:rsidRPr="00B87CC8" w:rsidRDefault="0043679B" w:rsidP="00173A36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Clausura.</w:t>
      </w:r>
    </w:p>
    <w:p w:rsidR="00E913A2" w:rsidRDefault="00E913A2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B87CC8" w:rsidRPr="00B87CC8" w:rsidRDefault="00B87CC8" w:rsidP="00173A36">
      <w:pPr>
        <w:jc w:val="both"/>
        <w:rPr>
          <w:rFonts w:asciiTheme="minorHAnsi" w:hAnsiTheme="minorHAnsi"/>
          <w:i/>
          <w:sz w:val="28"/>
          <w:szCs w:val="28"/>
          <w:lang w:val="es-MX"/>
        </w:rPr>
      </w:pPr>
    </w:p>
    <w:p w:rsidR="00B87CC8" w:rsidRDefault="00B87CC8" w:rsidP="00E913A2">
      <w:pPr>
        <w:jc w:val="right"/>
        <w:rPr>
          <w:rFonts w:asciiTheme="minorHAnsi" w:hAnsiTheme="minorHAnsi"/>
          <w:i/>
          <w:sz w:val="28"/>
          <w:szCs w:val="28"/>
          <w:lang w:val="es-MX"/>
        </w:rPr>
      </w:pPr>
    </w:p>
    <w:p w:rsidR="00E913A2" w:rsidRPr="00B87CC8" w:rsidRDefault="002A6690" w:rsidP="00E913A2">
      <w:pPr>
        <w:jc w:val="right"/>
        <w:rPr>
          <w:rFonts w:asciiTheme="minorHAnsi" w:hAnsiTheme="minorHAnsi"/>
          <w:i/>
          <w:sz w:val="28"/>
          <w:szCs w:val="28"/>
          <w:lang w:val="es-MX"/>
        </w:rPr>
      </w:pPr>
      <w:r w:rsidRPr="00B87CC8">
        <w:rPr>
          <w:rFonts w:asciiTheme="minorHAnsi" w:hAnsiTheme="minorHAnsi"/>
          <w:i/>
          <w:sz w:val="28"/>
          <w:szCs w:val="28"/>
          <w:lang w:val="es-MX"/>
        </w:rPr>
        <w:t>Colima, C</w:t>
      </w:r>
      <w:r w:rsidR="00CB48F6" w:rsidRPr="00B87CC8">
        <w:rPr>
          <w:rFonts w:asciiTheme="minorHAnsi" w:hAnsiTheme="minorHAnsi"/>
          <w:i/>
          <w:sz w:val="28"/>
          <w:szCs w:val="28"/>
          <w:lang w:val="es-MX"/>
        </w:rPr>
        <w:t>olima;</w:t>
      </w:r>
      <w:r w:rsidR="00B87CC8">
        <w:rPr>
          <w:rFonts w:asciiTheme="minorHAnsi" w:hAnsiTheme="minorHAnsi"/>
          <w:i/>
          <w:sz w:val="28"/>
          <w:szCs w:val="28"/>
          <w:lang w:val="es-MX"/>
        </w:rPr>
        <w:t xml:space="preserve"> Octubre 24 </w:t>
      </w:r>
      <w:r w:rsidRPr="00B87CC8">
        <w:rPr>
          <w:rFonts w:asciiTheme="minorHAnsi" w:hAnsiTheme="minorHAnsi"/>
          <w:i/>
          <w:sz w:val="28"/>
          <w:szCs w:val="28"/>
          <w:lang w:val="es-MX"/>
        </w:rPr>
        <w:t>de 2015.</w:t>
      </w:r>
    </w:p>
    <w:p w:rsidR="00E913A2" w:rsidRPr="002F1EB1" w:rsidRDefault="00E913A2">
      <w:pPr>
        <w:jc w:val="right"/>
        <w:rPr>
          <w:rFonts w:ascii="Arial Narrow" w:hAnsi="Arial Narrow"/>
          <w:sz w:val="40"/>
          <w:szCs w:val="40"/>
          <w:lang w:val="es-MX"/>
        </w:rPr>
      </w:pPr>
    </w:p>
    <w:sectPr w:rsidR="00E913A2" w:rsidRPr="002F1EB1" w:rsidSect="00A41F3A">
      <w:headerReference w:type="default" r:id="rId8"/>
      <w:footerReference w:type="default" r:id="rId9"/>
      <w:pgSz w:w="12240" w:h="15840" w:code="1"/>
      <w:pgMar w:top="1417" w:right="1701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E2" w:rsidRDefault="00FC37E2" w:rsidP="00F92255">
      <w:r>
        <w:separator/>
      </w:r>
    </w:p>
  </w:endnote>
  <w:endnote w:type="continuationSeparator" w:id="1">
    <w:p w:rsidR="00FC37E2" w:rsidRDefault="00FC37E2" w:rsidP="00F9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DE" w:rsidRPr="001A40F2" w:rsidRDefault="003331DE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“2015, </w:t>
    </w:r>
    <w:r>
      <w:rPr>
        <w:rFonts w:ascii="Arial Narrow" w:hAnsi="Arial Narrow" w:cs="Calibri"/>
        <w:b/>
        <w:color w:val="7F7F7F"/>
        <w:szCs w:val="20"/>
        <w:lang w:val="es-MX"/>
      </w:rPr>
      <w:t xml:space="preserve">75 años de la fundación de la Universidad de 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Colima”</w:t>
    </w:r>
  </w:p>
  <w:p w:rsidR="003331DE" w:rsidRPr="001A40F2" w:rsidRDefault="00546CEB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 w:rsidRPr="00546CEB">
      <w:rPr>
        <w:rFonts w:ascii="Arial Narrow" w:hAnsi="Arial Narrow" w:cs="Calibri"/>
        <w:sz w:val="20"/>
        <w:szCs w:val="20"/>
        <w:lang w:val="es-MX"/>
      </w:rPr>
      <w:pict>
        <v:rect id="_x0000_i1025" style="width:0;height:1.5pt" o:hralign="center" o:hrstd="t" o:hr="t" fillcolor="#a0a0a0" stroked="f"/>
      </w:pict>
    </w:r>
  </w:p>
  <w:p w:rsidR="003331DE" w:rsidRPr="001A40F2" w:rsidRDefault="003331DE" w:rsidP="002957E0">
    <w:pPr>
      <w:pStyle w:val="Piedepgina"/>
      <w:ind w:left="-993" w:right="-516"/>
      <w:jc w:val="center"/>
      <w:rPr>
        <w:rFonts w:ascii="Arial Narrow" w:hAnsi="Arial Narrow" w:cs="Calibri"/>
        <w:color w:val="7F7F7F"/>
        <w:sz w:val="16"/>
        <w:szCs w:val="16"/>
        <w:lang w:val="es-MX"/>
      </w:rPr>
    </w:pPr>
    <w:r>
      <w:rPr>
        <w:rFonts w:ascii="Arial Narrow" w:hAnsi="Arial Narrow" w:cs="Calibri"/>
        <w:color w:val="7F7F7F"/>
        <w:sz w:val="16"/>
        <w:szCs w:val="16"/>
        <w:lang w:val="es-MX"/>
      </w:rPr>
      <w:t>Calzada Galván, Esquina con los Regalados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, Zona Centro, Colima, Col. Tels. </w:t>
    </w:r>
    <w:r>
      <w:rPr>
        <w:rFonts w:ascii="Arial Narrow" w:hAnsi="Arial Narrow" w:cs="Calibri"/>
        <w:color w:val="7F7F7F"/>
        <w:sz w:val="16"/>
        <w:szCs w:val="16"/>
        <w:lang w:val="es-MX"/>
      </w:rPr>
      <w:t>312-11-59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E2" w:rsidRDefault="00FC37E2" w:rsidP="00F92255">
      <w:r>
        <w:separator/>
      </w:r>
    </w:p>
  </w:footnote>
  <w:footnote w:type="continuationSeparator" w:id="1">
    <w:p w:rsidR="00FC37E2" w:rsidRDefault="00FC37E2" w:rsidP="00F9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DE" w:rsidRDefault="003331DE"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-8890</wp:posOffset>
          </wp:positionH>
          <wp:positionV relativeFrom="margin">
            <wp:posOffset>-1183640</wp:posOffset>
          </wp:positionV>
          <wp:extent cx="671830" cy="892810"/>
          <wp:effectExtent l="19050" t="0" r="0" b="0"/>
          <wp:wrapSquare wrapText="bothSides"/>
          <wp:docPr id="3" name="Imagen 3" descr="C:\Users\Elsa C\AppData\Local\Microsoft\Windows\INetCache\Content.Word\LOGO LVIII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sa C\AppData\Local\Microsoft\Windows\INetCache\Content.Word\LOGO LVIII 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Sombreadoclaro-nfasis5"/>
      <w:tblW w:w="8364" w:type="dxa"/>
      <w:tblInd w:w="1242" w:type="dxa"/>
      <w:tblLook w:val="04A0"/>
    </w:tblPr>
    <w:tblGrid>
      <w:gridCol w:w="8364"/>
    </w:tblGrid>
    <w:tr w:rsidR="003331DE" w:rsidRPr="00E913A2" w:rsidTr="00E913A2">
      <w:trPr>
        <w:cnfStyle w:val="100000000000"/>
        <w:trHeight w:val="838"/>
      </w:trPr>
      <w:tc>
        <w:tcPr>
          <w:cnfStyle w:val="001000000000"/>
          <w:tcW w:w="8364" w:type="dxa"/>
          <w:tcBorders>
            <w:top w:val="single" w:sz="18" w:space="0" w:color="auto"/>
            <w:bottom w:val="single" w:sz="18" w:space="0" w:color="auto"/>
          </w:tcBorders>
        </w:tcPr>
        <w:p w:rsidR="003331DE" w:rsidRPr="00E913A2" w:rsidRDefault="003331DE" w:rsidP="00F11FD8">
          <w:pPr>
            <w:spacing w:before="60"/>
            <w:jc w:val="center"/>
            <w:rPr>
              <w:rFonts w:ascii="Arial Narrow" w:hAnsi="Arial Narrow" w:cs="Arial"/>
              <w:color w:val="auto"/>
              <w:sz w:val="32"/>
              <w:szCs w:val="32"/>
            </w:rPr>
          </w:pP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>SESIÓN</w:t>
          </w:r>
          <w:r w:rsidR="00CB48F6">
            <w:rPr>
              <w:rFonts w:ascii="Arial Narrow" w:hAnsi="Arial Narrow" w:cs="Arial"/>
              <w:color w:val="auto"/>
              <w:sz w:val="28"/>
              <w:szCs w:val="32"/>
            </w:rPr>
            <w:t xml:space="preserve"> PÚBLICA ORDINARIA NÚMERO CINCO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CORRESPONDIENTE AL PRIMER PERÍODO ORDINARIO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DEL PRIME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 xml:space="preserve">R AÑO DE EJERCICIO CONSTITUCIONAL. </w:t>
          </w:r>
        </w:p>
      </w:tc>
    </w:tr>
  </w:tbl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1099B"/>
    <w:rsid w:val="00114CEB"/>
    <w:rsid w:val="00173A36"/>
    <w:rsid w:val="001A40F2"/>
    <w:rsid w:val="001C46F9"/>
    <w:rsid w:val="001D1A96"/>
    <w:rsid w:val="001E05D9"/>
    <w:rsid w:val="002121B9"/>
    <w:rsid w:val="00217C44"/>
    <w:rsid w:val="00227917"/>
    <w:rsid w:val="0025268A"/>
    <w:rsid w:val="00262086"/>
    <w:rsid w:val="002957E0"/>
    <w:rsid w:val="002A6690"/>
    <w:rsid w:val="002F1EB1"/>
    <w:rsid w:val="003150A5"/>
    <w:rsid w:val="003331DE"/>
    <w:rsid w:val="00333554"/>
    <w:rsid w:val="00333620"/>
    <w:rsid w:val="00342B92"/>
    <w:rsid w:val="00364919"/>
    <w:rsid w:val="00372002"/>
    <w:rsid w:val="003A160A"/>
    <w:rsid w:val="003A6BDA"/>
    <w:rsid w:val="003B4685"/>
    <w:rsid w:val="003D6406"/>
    <w:rsid w:val="003F55CD"/>
    <w:rsid w:val="0043679B"/>
    <w:rsid w:val="00472260"/>
    <w:rsid w:val="004F34E4"/>
    <w:rsid w:val="004F4E70"/>
    <w:rsid w:val="00521474"/>
    <w:rsid w:val="00534DD5"/>
    <w:rsid w:val="00546CEB"/>
    <w:rsid w:val="005B0ABB"/>
    <w:rsid w:val="005B15E2"/>
    <w:rsid w:val="00603761"/>
    <w:rsid w:val="00667C5E"/>
    <w:rsid w:val="006842C7"/>
    <w:rsid w:val="006A497A"/>
    <w:rsid w:val="006C3FC7"/>
    <w:rsid w:val="006F062F"/>
    <w:rsid w:val="0070777D"/>
    <w:rsid w:val="007D5086"/>
    <w:rsid w:val="0081099B"/>
    <w:rsid w:val="00827E72"/>
    <w:rsid w:val="00855A10"/>
    <w:rsid w:val="00953FE7"/>
    <w:rsid w:val="00965F49"/>
    <w:rsid w:val="009C3209"/>
    <w:rsid w:val="009E45F9"/>
    <w:rsid w:val="00A03FD6"/>
    <w:rsid w:val="00A41F3A"/>
    <w:rsid w:val="00A832D2"/>
    <w:rsid w:val="00A8579D"/>
    <w:rsid w:val="00AA634A"/>
    <w:rsid w:val="00AE2A17"/>
    <w:rsid w:val="00B33D38"/>
    <w:rsid w:val="00B46F68"/>
    <w:rsid w:val="00B772B2"/>
    <w:rsid w:val="00B87CC8"/>
    <w:rsid w:val="00B972BC"/>
    <w:rsid w:val="00BD7FB6"/>
    <w:rsid w:val="00BE7B2A"/>
    <w:rsid w:val="00CA187E"/>
    <w:rsid w:val="00CB48F6"/>
    <w:rsid w:val="00D364C2"/>
    <w:rsid w:val="00D56EBC"/>
    <w:rsid w:val="00DA0EDC"/>
    <w:rsid w:val="00E60ED0"/>
    <w:rsid w:val="00E913A2"/>
    <w:rsid w:val="00E9261E"/>
    <w:rsid w:val="00F11FD8"/>
    <w:rsid w:val="00F8324C"/>
    <w:rsid w:val="00F8690A"/>
    <w:rsid w:val="00F91462"/>
    <w:rsid w:val="00F92255"/>
    <w:rsid w:val="00FC37E2"/>
    <w:rsid w:val="00FE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1132-0FE1-4192-8244-C10CCB43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Usuario</cp:lastModifiedBy>
  <cp:revision>4</cp:revision>
  <cp:lastPrinted>2015-10-19T23:05:00Z</cp:lastPrinted>
  <dcterms:created xsi:type="dcterms:W3CDTF">2015-10-23T19:42:00Z</dcterms:created>
  <dcterms:modified xsi:type="dcterms:W3CDTF">2015-10-24T14:17:00Z</dcterms:modified>
</cp:coreProperties>
</file>